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041" w:rsidRPr="007B2041" w:rsidRDefault="007B2041" w:rsidP="007B2041">
      <w:pPr>
        <w:spacing w:after="0"/>
        <w:jc w:val="center"/>
        <w:rPr>
          <w:b/>
        </w:rPr>
      </w:pPr>
      <w:r w:rsidRPr="007B2041">
        <w:rPr>
          <w:b/>
        </w:rPr>
        <w:t>SATISH CHANDRA MEMORIAL SCHOOL</w:t>
      </w:r>
    </w:p>
    <w:p w:rsidR="007B2041" w:rsidRDefault="007B2041" w:rsidP="007B2041">
      <w:pPr>
        <w:spacing w:after="0"/>
        <w:jc w:val="center"/>
        <w:rPr>
          <w:b/>
        </w:rPr>
      </w:pPr>
      <w:r w:rsidRPr="007B2041">
        <w:rPr>
          <w:b/>
        </w:rPr>
        <w:t>PRACTICE TEST 2024-25</w:t>
      </w:r>
    </w:p>
    <w:p w:rsidR="00D90AE6" w:rsidRDefault="00D90AE6" w:rsidP="007B2041">
      <w:pPr>
        <w:spacing w:after="0"/>
        <w:jc w:val="center"/>
        <w:rPr>
          <w:b/>
        </w:rPr>
      </w:pPr>
      <w:r>
        <w:rPr>
          <w:b/>
        </w:rPr>
        <w:t>SUBJECT – SST</w:t>
      </w:r>
      <w:r>
        <w:rPr>
          <w:b/>
        </w:rPr>
        <w:tab/>
      </w:r>
      <w:r>
        <w:rPr>
          <w:b/>
        </w:rPr>
        <w:tab/>
      </w:r>
      <w:r w:rsidR="003C4897">
        <w:rPr>
          <w:b/>
        </w:rPr>
        <w:tab/>
      </w:r>
      <w:r>
        <w:rPr>
          <w:b/>
        </w:rPr>
        <w:tab/>
      </w:r>
      <w:r w:rsidR="00A34E32">
        <w:rPr>
          <w:b/>
        </w:rPr>
        <w:t>CLASS- X</w:t>
      </w:r>
      <w:r>
        <w:rPr>
          <w:b/>
        </w:rPr>
        <w:tab/>
      </w:r>
      <w:r w:rsidR="003C4897">
        <w:rPr>
          <w:b/>
        </w:rPr>
        <w:tab/>
      </w:r>
      <w:r>
        <w:rPr>
          <w:b/>
        </w:rPr>
        <w:tab/>
      </w:r>
      <w:r>
        <w:rPr>
          <w:b/>
        </w:rPr>
        <w:tab/>
      </w:r>
      <w:r>
        <w:rPr>
          <w:b/>
        </w:rPr>
        <w:tab/>
        <w:t>MM- 16</w:t>
      </w:r>
    </w:p>
    <w:p w:rsidR="00D90AE6" w:rsidRPr="007B2041" w:rsidRDefault="00D90AE6" w:rsidP="00D90AE6">
      <w:pPr>
        <w:spacing w:after="0"/>
        <w:rPr>
          <w:b/>
        </w:rPr>
      </w:pPr>
      <w:r>
        <w:rPr>
          <w:b/>
        </w:rPr>
        <w:t xml:space="preserve">Answer the following questions: </w:t>
      </w:r>
    </w:p>
    <w:p w:rsidR="007B2041" w:rsidRDefault="007B2041" w:rsidP="007B2041">
      <w:pPr>
        <w:spacing w:after="0"/>
      </w:pPr>
      <w:r>
        <w:t xml:space="preserve">1. </w:t>
      </w:r>
      <w:r w:rsidRPr="007B2041">
        <w:t>"Tribal peasants interpreted the message of Mahatma Gandhi and the idea of swaraj in another way and participated in the Non-Cooperation Movement differently." Justify the statement.</w:t>
      </w:r>
      <w:r>
        <w:tab/>
        <w:t>4</w:t>
      </w:r>
    </w:p>
    <w:p w:rsidR="007B2041" w:rsidRDefault="00A34E32" w:rsidP="007B2041">
      <w:pPr>
        <w:spacing w:after="0"/>
      </w:pPr>
      <w:r>
        <w:t xml:space="preserve">2. </w:t>
      </w:r>
      <w:r w:rsidR="007B2041">
        <w:t>Oliver ran a business that spread across Germany, the Dutch Republic and Italy when the Napoleonic Code of 1804 was implemented.</w:t>
      </w:r>
    </w:p>
    <w:p w:rsidR="007B2041" w:rsidRDefault="007B2041" w:rsidP="007B2041">
      <w:pPr>
        <w:spacing w:after="0"/>
      </w:pPr>
      <w:r>
        <w:t>What were the five key changes he might have experienced due to the Napoleonic Code of 1804? 4</w:t>
      </w:r>
    </w:p>
    <w:p w:rsidR="007B2041" w:rsidRDefault="007B2041" w:rsidP="007B2041">
      <w:pPr>
        <w:spacing w:after="0"/>
      </w:pPr>
      <w:r>
        <w:t xml:space="preserve">3.  </w:t>
      </w:r>
      <w:r w:rsidRPr="0020192B">
        <w:t>“Sustained uses of land without compatible techno-institutional changes have hindered the pace of agricultural development.” In aspect of the above statement what was the role of the government after independence in agricultural fields?</w:t>
      </w:r>
      <w:r>
        <w:tab/>
      </w:r>
      <w:r>
        <w:tab/>
      </w:r>
      <w:r>
        <w:tab/>
      </w:r>
      <w:r>
        <w:tab/>
      </w:r>
      <w:r>
        <w:tab/>
      </w:r>
      <w:r>
        <w:tab/>
      </w:r>
      <w:r>
        <w:tab/>
        <w:t>4</w:t>
      </w:r>
    </w:p>
    <w:p w:rsidR="007B2041" w:rsidRDefault="007B2041" w:rsidP="007B2041">
      <w:pPr>
        <w:spacing w:after="0"/>
      </w:pPr>
      <w:r>
        <w:t xml:space="preserve">5. </w:t>
      </w:r>
      <w:r w:rsidRPr="007B2041">
        <w:t>Deepa, an 11 year old girl helps her parents in farming throughout the day. She is sick and thin. On the other hand, Geeta, living in Kerala goes to school daily and eat mid day meals there. In the evening, she helps her parents in farming. What does this show?</w:t>
      </w:r>
      <w:r>
        <w:tab/>
      </w:r>
      <w:r>
        <w:tab/>
      </w:r>
      <w:r>
        <w:tab/>
      </w:r>
      <w:r>
        <w:tab/>
        <w:t>4</w:t>
      </w:r>
    </w:p>
    <w:p w:rsidR="009C1D99" w:rsidRDefault="009C1D99"/>
    <w:sectPr w:rsidR="009C1D99" w:rsidSect="005F2A94">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20"/>
  <w:characterSpacingControl w:val="doNotCompress"/>
  <w:compat/>
  <w:rsids>
    <w:rsidRoot w:val="007B2041"/>
    <w:rsid w:val="001D4624"/>
    <w:rsid w:val="003C4897"/>
    <w:rsid w:val="007B2041"/>
    <w:rsid w:val="009C1D99"/>
    <w:rsid w:val="00A34E32"/>
    <w:rsid w:val="00D90AE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20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Teacher_2</dc:creator>
  <cp:lastModifiedBy>Teacher_2</cp:lastModifiedBy>
  <cp:revision>4</cp:revision>
  <dcterms:created xsi:type="dcterms:W3CDTF">2024-08-21T08:20:00Z</dcterms:created>
  <dcterms:modified xsi:type="dcterms:W3CDTF">2024-08-22T08:12:00Z</dcterms:modified>
</cp:coreProperties>
</file>